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2A" w:rsidRPr="007E06EF" w:rsidRDefault="0045172A" w:rsidP="0045172A">
      <w:pPr>
        <w:ind w:firstLine="0"/>
        <w:rPr>
          <w:b/>
        </w:rPr>
      </w:pPr>
      <w:r>
        <w:rPr>
          <w:b/>
        </w:rPr>
        <w:t>27</w:t>
      </w:r>
      <w:r>
        <w:rPr>
          <w:b/>
        </w:rPr>
        <w:t>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45172A" w:rsidRDefault="0045172A" w:rsidP="0045172A">
      <w:pPr>
        <w:ind w:firstLine="709"/>
      </w:pPr>
    </w:p>
    <w:p w:rsidR="0045172A" w:rsidRDefault="0045172A" w:rsidP="0045172A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1.6  Особенности ТЭД при доставке грузов различными видами транспорта</w:t>
      </w:r>
    </w:p>
    <w:p w:rsidR="0045172A" w:rsidRDefault="0045172A" w:rsidP="0045172A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45172A" w:rsidRDefault="0045172A" w:rsidP="0045172A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№21</w:t>
      </w:r>
    </w:p>
    <w:p w:rsidR="0045172A" w:rsidRDefault="0045172A" w:rsidP="0045172A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45172A" w:rsidRDefault="0045172A" w:rsidP="0045172A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</w:t>
      </w:r>
      <w:r w:rsidRPr="0045172A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системы</w:t>
      </w:r>
      <w:r>
        <w:rPr>
          <w:spacing w:val="0"/>
          <w:lang w:eastAsia="ru-RU" w:bidi="ru-RU"/>
        </w:rPr>
        <w:t xml:space="preserve"> управления контейнерными терминалами;</w:t>
      </w:r>
    </w:p>
    <w:p w:rsidR="0045172A" w:rsidRDefault="0045172A" w:rsidP="0045172A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45172A" w:rsidRDefault="0045172A" w:rsidP="0045172A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и применять полученную информацию.</w:t>
      </w:r>
    </w:p>
    <w:p w:rsidR="0045172A" w:rsidRDefault="0045172A" w:rsidP="0045172A">
      <w:pPr>
        <w:widowControl w:val="0"/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с</w:t>
      </w:r>
      <w:r>
        <w:rPr>
          <w:spacing w:val="0"/>
          <w:lang w:eastAsia="ru-RU" w:bidi="ru-RU"/>
        </w:rPr>
        <w:t>истему</w:t>
      </w:r>
      <w:r>
        <w:rPr>
          <w:spacing w:val="0"/>
          <w:lang w:eastAsia="ru-RU" w:bidi="ru-RU"/>
        </w:rPr>
        <w:t xml:space="preserve"> управления контейнерными терминалами</w:t>
      </w:r>
      <w:r w:rsidRPr="0049575D">
        <w:rPr>
          <w:spacing w:val="0"/>
          <w:lang w:eastAsia="ru-RU" w:bidi="ru-RU"/>
        </w:rPr>
        <w:t>.</w:t>
      </w:r>
    </w:p>
    <w:p w:rsidR="0045172A" w:rsidRDefault="0045172A" w:rsidP="0045172A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45172A" w:rsidRDefault="0045172A" w:rsidP="0045172A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45172A" w:rsidRDefault="0045172A" w:rsidP="0045172A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45172A" w:rsidRDefault="0045172A" w:rsidP="0045172A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18.0</w:t>
      </w:r>
      <w:r>
        <w:rPr>
          <w:rStyle w:val="2"/>
          <w:rFonts w:eastAsiaTheme="minorHAnsi"/>
        </w:rPr>
        <w:t>0  27</w:t>
      </w:r>
      <w:r>
        <w:rPr>
          <w:rStyle w:val="2"/>
          <w:rFonts w:eastAsiaTheme="minorHAnsi"/>
        </w:rPr>
        <w:t>.10.2021.</w:t>
      </w:r>
    </w:p>
    <w:p w:rsidR="0045172A" w:rsidRDefault="0045172A" w:rsidP="0045172A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45172A" w:rsidRDefault="0045172A" w:rsidP="0045172A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Pr="0045172A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Система</w:t>
      </w:r>
      <w:r>
        <w:rPr>
          <w:spacing w:val="0"/>
          <w:lang w:eastAsia="ru-RU" w:bidi="ru-RU"/>
        </w:rPr>
        <w:t xml:space="preserve"> управления контейнерными терминалами.</w:t>
      </w:r>
    </w:p>
    <w:p w:rsidR="0045172A" w:rsidRDefault="0045172A" w:rsidP="0045172A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45172A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Эффективность терминальных перевозок.</w:t>
      </w:r>
    </w:p>
    <w:p w:rsidR="0045172A" w:rsidRDefault="0045172A" w:rsidP="0045172A">
      <w:pPr>
        <w:spacing w:line="276" w:lineRule="auto"/>
        <w:ind w:firstLine="760"/>
        <w:rPr>
          <w:spacing w:val="0"/>
          <w:lang w:eastAsia="ru-RU" w:bidi="ru-RU"/>
        </w:rPr>
      </w:pPr>
    </w:p>
    <w:p w:rsidR="0045172A" w:rsidRDefault="0045172A" w:rsidP="0045172A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Литература: Юхименко В.Ф. «Транспортно-экспедиционная деятельность на автомобильном транспорте»: учебное пособие – Владивосток: Изда</w:t>
      </w:r>
      <w:r w:rsidR="00FA4D17">
        <w:rPr>
          <w:spacing w:val="0"/>
          <w:lang w:eastAsia="ru-RU" w:bidi="ru-RU"/>
        </w:rPr>
        <w:t xml:space="preserve">тельство ВГУЭС, 2008 г. </w:t>
      </w:r>
    </w:p>
    <w:p w:rsidR="0045172A" w:rsidRDefault="0045172A" w:rsidP="0045172A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</w:p>
    <w:p w:rsidR="0045172A" w:rsidRDefault="0045172A" w:rsidP="0045172A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FA4D17" w:rsidRDefault="00FA4D17" w:rsidP="00FA4D17">
      <w:pPr>
        <w:pStyle w:val="10"/>
        <w:shd w:val="clear" w:color="auto" w:fill="auto"/>
        <w:spacing w:after="0" w:line="648" w:lineRule="exact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Вопрос №1 </w:t>
      </w:r>
      <w:r w:rsidRPr="0045172A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Система управления контейнерными терминалами</w:t>
      </w:r>
    </w:p>
    <w:p w:rsidR="00577D90" w:rsidRDefault="00577D90"/>
    <w:p w:rsidR="00FA4D17" w:rsidRDefault="00FA4D17" w:rsidP="00FA4D17">
      <w:r>
        <w:t>Транзи</w:t>
      </w:r>
      <w:r>
        <w:t>тно-</w:t>
      </w:r>
      <w:r>
        <w:t>распределительные центры настолько сложный объект в информационном и техническом смысле с большим документооборотом, что управление ими невозможно без применения системы управления контейнерными терминалами (CTMS).</w:t>
      </w:r>
    </w:p>
    <w:p w:rsidR="00FA4D17" w:rsidRDefault="00FA4D17" w:rsidP="00FA4D17">
      <w:r>
        <w:t>Функции этой системы (CTMS) заключаются в автоматизации всех операций с контейнерами и грузами на территории контейнерного терминала.</w:t>
      </w:r>
    </w:p>
    <w:p w:rsidR="00FA4D17" w:rsidRDefault="00FA4D17" w:rsidP="00FA4D17">
      <w:r>
        <w:t>Система (CTMS) обеспечивает управление погрузочной техникой, транспортом и персоналом.</w:t>
      </w:r>
    </w:p>
    <w:p w:rsidR="00FA4D17" w:rsidRDefault="00FA4D17" w:rsidP="00FA4D17">
      <w:r>
        <w:t>Система (CTMS) контролирует перемещение контейнеров, осуществляет оперативное планирование заданий персоналу с учетом текущей обстановки.</w:t>
      </w:r>
    </w:p>
    <w:p w:rsidR="00FA4D17" w:rsidRDefault="00FA4D17" w:rsidP="00FA4D17">
      <w:r>
        <w:t>Система управления контейнерным терминалом предназначена для решения ряда задач, куда входит:</w:t>
      </w:r>
    </w:p>
    <w:p w:rsidR="00FA4D17" w:rsidRDefault="00FA4D17" w:rsidP="00FA4D17">
      <w:r>
        <w:t>1.</w:t>
      </w:r>
      <w:r>
        <w:tab/>
        <w:t>управление адресным пространством контейнерной площадки;</w:t>
      </w:r>
    </w:p>
    <w:p w:rsidR="00FA4D17" w:rsidRDefault="00FA4D17" w:rsidP="00FA4D17">
      <w:r>
        <w:t>2.</w:t>
      </w:r>
      <w:r>
        <w:tab/>
        <w:t>ведение справочников системы: справочника контейнеров, справочника грузов, справочника владельцев контейнеров, справочника контрагентов; справочника погрузочной техники;</w:t>
      </w:r>
    </w:p>
    <w:p w:rsidR="00FA4D17" w:rsidRDefault="00FA4D17" w:rsidP="00FA4D17">
      <w:r>
        <w:t>3.</w:t>
      </w:r>
      <w:r>
        <w:tab/>
        <w:t>учет всей актуальной информации о контейнере;</w:t>
      </w:r>
    </w:p>
    <w:p w:rsidR="00FA4D17" w:rsidRDefault="00FA4D17" w:rsidP="00FA4D17">
      <w:r>
        <w:t>4.</w:t>
      </w:r>
      <w:r>
        <w:tab/>
        <w:t>управление стратегиями перемещения контейнера на терминале;</w:t>
      </w:r>
    </w:p>
    <w:p w:rsidR="00FA4D17" w:rsidRDefault="00FA4D17" w:rsidP="00FA4D17">
      <w:r>
        <w:t>5.</w:t>
      </w:r>
      <w:r>
        <w:tab/>
        <w:t xml:space="preserve"> управление группировкой контейнеров в стеки по различным критериям;</w:t>
      </w:r>
    </w:p>
    <w:p w:rsidR="00FA4D17" w:rsidRDefault="00FA4D17" w:rsidP="00FA4D17">
      <w:r>
        <w:t>6.</w:t>
      </w:r>
      <w:r>
        <w:tab/>
        <w:t xml:space="preserve"> управление операциями с контейнерами: приемкой, отгрузкой, перетаркой, досмотром, взвешиванием, ремонтом и прочим;</w:t>
      </w:r>
    </w:p>
    <w:p w:rsidR="00FA4D17" w:rsidRDefault="00FA4D17" w:rsidP="00FA4D17">
      <w:r>
        <w:t>7.</w:t>
      </w:r>
      <w:r>
        <w:tab/>
        <w:t>управление работой перегрузочной техники;</w:t>
      </w:r>
    </w:p>
    <w:p w:rsidR="00295D44" w:rsidRDefault="00295D44" w:rsidP="00295D44">
      <w:r>
        <w:t>8.</w:t>
      </w:r>
      <w:r>
        <w:tab/>
        <w:t>управление обработкой транспорта: автомобильного, железнодорожного, судна;</w:t>
      </w:r>
    </w:p>
    <w:p w:rsidR="00295D44" w:rsidRDefault="00295D44" w:rsidP="00295D44">
      <w:r>
        <w:lastRenderedPageBreak/>
        <w:t>9.</w:t>
      </w:r>
      <w:r>
        <w:tab/>
        <w:t>формирование производственной отчетности;</w:t>
      </w:r>
    </w:p>
    <w:p w:rsidR="00295D44" w:rsidRDefault="00295D44" w:rsidP="00295D44">
      <w:r>
        <w:t>10.</w:t>
      </w:r>
      <w:r>
        <w:tab/>
        <w:t>печать пакета документов (актов, накладных и сопроводительных документов);</w:t>
      </w:r>
    </w:p>
    <w:p w:rsidR="00295D44" w:rsidRDefault="00295D44" w:rsidP="00295D44">
      <w:r>
        <w:t>11.</w:t>
      </w:r>
      <w:r>
        <w:tab/>
        <w:t>сбор аналитической информации для формирования аналитических отчетов;</w:t>
      </w:r>
    </w:p>
    <w:p w:rsidR="00295D44" w:rsidRDefault="00295D44" w:rsidP="00295D44">
      <w:r>
        <w:t>12.</w:t>
      </w:r>
      <w:r>
        <w:tab/>
        <w:t>формирование счета клиентам за предоставленные услуги по обработке контейнеров на терминале.</w:t>
      </w:r>
    </w:p>
    <w:p w:rsidR="00295D44" w:rsidRDefault="00295D44" w:rsidP="00295D44"/>
    <w:p w:rsidR="00295D44" w:rsidRDefault="00295D44" w:rsidP="00295D44">
      <w:pPr>
        <w:jc w:val="center"/>
        <w:rPr>
          <w:b/>
          <w:spacing w:val="0"/>
          <w:lang w:eastAsia="ru-RU" w:bidi="ru-RU"/>
        </w:rPr>
      </w:pPr>
      <w:r>
        <w:rPr>
          <w:b/>
        </w:rPr>
        <w:t xml:space="preserve">Вопрос №2 </w:t>
      </w:r>
      <w:r w:rsidRPr="00295D44">
        <w:rPr>
          <w:b/>
          <w:spacing w:val="0"/>
          <w:lang w:eastAsia="ru-RU" w:bidi="ru-RU"/>
        </w:rPr>
        <w:t>Эффективность терминальных перевозок</w:t>
      </w:r>
    </w:p>
    <w:p w:rsidR="00295D44" w:rsidRDefault="00295D44" w:rsidP="00295D44">
      <w:pPr>
        <w:jc w:val="center"/>
        <w:rPr>
          <w:b/>
          <w:spacing w:val="0"/>
          <w:lang w:eastAsia="ru-RU" w:bidi="ru-RU"/>
        </w:rPr>
      </w:pPr>
    </w:p>
    <w:p w:rsidR="00295D44" w:rsidRPr="00295D44" w:rsidRDefault="00295D44" w:rsidP="00295D44">
      <w:pPr>
        <w:ind w:firstLine="600"/>
      </w:pPr>
      <w:r w:rsidRPr="00295D44">
        <w:rPr>
          <w:rStyle w:val="21"/>
          <w:rFonts w:eastAsiaTheme="minorHAnsi"/>
          <w:sz w:val="28"/>
          <w:szCs w:val="28"/>
          <w:u w:val="none"/>
        </w:rPr>
        <w:t>Условием эффективности терминальных перевозок является:</w:t>
      </w:r>
    </w:p>
    <w:p w:rsidR="00295D44" w:rsidRDefault="00295D44" w:rsidP="00DF69D7">
      <w:pPr>
        <w:ind w:left="4660" w:firstLine="18"/>
        <w:jc w:val="left"/>
      </w:pPr>
      <w:r>
        <w:rPr>
          <w:spacing w:val="0"/>
          <w:lang w:eastAsia="ru-RU" w:bidi="ru-RU"/>
        </w:rPr>
        <w:t>Т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&lt;</w:t>
      </w:r>
      <w:r>
        <w:rPr>
          <w:spacing w:val="0"/>
          <w:lang w:eastAsia="ru-RU" w:bidi="ru-RU"/>
        </w:rPr>
        <w:t xml:space="preserve"> </w:t>
      </w:r>
      <w:proofErr w:type="gramStart"/>
      <w:r>
        <w:rPr>
          <w:spacing w:val="0"/>
          <w:lang w:eastAsia="ru-RU" w:bidi="ru-RU"/>
        </w:rPr>
        <w:t>П</w:t>
      </w:r>
      <w:proofErr w:type="gramEnd"/>
      <w:r>
        <w:rPr>
          <w:spacing w:val="0"/>
          <w:lang w:eastAsia="ru-RU" w:bidi="ru-RU"/>
        </w:rPr>
        <w:t>,</w:t>
      </w:r>
    </w:p>
    <w:p w:rsidR="00295D44" w:rsidRDefault="00295D44" w:rsidP="00295D44">
      <w:pPr>
        <w:ind w:firstLine="600"/>
      </w:pPr>
      <w:r>
        <w:rPr>
          <w:spacing w:val="0"/>
          <w:lang w:eastAsia="ru-RU" w:bidi="ru-RU"/>
        </w:rPr>
        <w:t>где</w:t>
      </w:r>
      <w:proofErr w:type="gramStart"/>
      <w:r>
        <w:rPr>
          <w:spacing w:val="0"/>
          <w:lang w:eastAsia="ru-RU" w:bidi="ru-RU"/>
        </w:rPr>
        <w:t xml:space="preserve"> Т</w:t>
      </w:r>
      <w:proofErr w:type="gramEnd"/>
      <w:r>
        <w:rPr>
          <w:spacing w:val="0"/>
          <w:lang w:eastAsia="ru-RU" w:bidi="ru-RU"/>
        </w:rPr>
        <w:t xml:space="preserve"> –</w:t>
      </w:r>
      <w:r>
        <w:rPr>
          <w:spacing w:val="0"/>
          <w:lang w:eastAsia="ru-RU" w:bidi="ru-RU"/>
        </w:rPr>
        <w:t xml:space="preserve"> затраты при терминальной перевозке;</w:t>
      </w:r>
    </w:p>
    <w:p w:rsidR="00295D44" w:rsidRDefault="00295D44" w:rsidP="00295D44">
      <w:pPr>
        <w:ind w:firstLine="600"/>
      </w:pPr>
      <w:proofErr w:type="gramStart"/>
      <w:r>
        <w:rPr>
          <w:spacing w:val="0"/>
          <w:lang w:eastAsia="ru-RU" w:bidi="ru-RU"/>
        </w:rPr>
        <w:t>П</w:t>
      </w:r>
      <w:proofErr w:type="gramEnd"/>
      <w:r>
        <w:rPr>
          <w:spacing w:val="0"/>
          <w:lang w:eastAsia="ru-RU" w:bidi="ru-RU"/>
        </w:rPr>
        <w:t xml:space="preserve"> –</w:t>
      </w:r>
      <w:r>
        <w:rPr>
          <w:spacing w:val="0"/>
          <w:lang w:eastAsia="ru-RU" w:bidi="ru-RU"/>
        </w:rPr>
        <w:t xml:space="preserve"> затраты по прямой перевозке.</w:t>
      </w:r>
    </w:p>
    <w:p w:rsidR="00295D44" w:rsidRDefault="00295D44" w:rsidP="00295D44">
      <w:pPr>
        <w:ind w:firstLine="600"/>
      </w:pPr>
      <w:r w:rsidRPr="00295D44">
        <w:rPr>
          <w:rStyle w:val="21"/>
          <w:rFonts w:eastAsiaTheme="minorHAnsi"/>
          <w:sz w:val="28"/>
          <w:szCs w:val="28"/>
          <w:u w:val="none"/>
        </w:rPr>
        <w:t>Затраты при терминальной перевозке определяются</w:t>
      </w:r>
      <w:r>
        <w:rPr>
          <w:spacing w:val="0"/>
          <w:lang w:eastAsia="ru-RU" w:bidi="ru-RU"/>
        </w:rPr>
        <w:t>:</w:t>
      </w:r>
    </w:p>
    <w:p w:rsidR="00295D44" w:rsidRDefault="00295D44" w:rsidP="00DF69D7">
      <w:pPr>
        <w:ind w:left="2660" w:firstLine="601"/>
        <w:jc w:val="left"/>
      </w:pPr>
      <w:r>
        <w:rPr>
          <w:spacing w:val="0"/>
          <w:lang w:eastAsia="ru-RU" w:bidi="ru-RU"/>
        </w:rPr>
        <w:t xml:space="preserve">Т = </w:t>
      </w:r>
      <w:proofErr w:type="spellStart"/>
      <w:proofErr w:type="gramStart"/>
      <w:r>
        <w:rPr>
          <w:spacing w:val="0"/>
          <w:lang w:eastAsia="ru-RU" w:bidi="ru-RU"/>
        </w:rPr>
        <w:t>Тр</w:t>
      </w:r>
      <w:proofErr w:type="gramEnd"/>
      <w:r>
        <w:rPr>
          <w:spacing w:val="0"/>
          <w:lang w:eastAsia="ru-RU" w:bidi="ru-RU"/>
        </w:rPr>
        <w:t>+Тмпг</w:t>
      </w:r>
      <w:proofErr w:type="spellEnd"/>
      <w:r>
        <w:rPr>
          <w:spacing w:val="0"/>
          <w:lang w:eastAsia="ru-RU" w:bidi="ru-RU"/>
        </w:rPr>
        <w:t xml:space="preserve"> = (</w:t>
      </w:r>
      <w:proofErr w:type="spellStart"/>
      <w:r>
        <w:rPr>
          <w:spacing w:val="0"/>
          <w:lang w:eastAsia="ru-RU" w:bidi="ru-RU"/>
        </w:rPr>
        <w:t>Ссб+Р+</w:t>
      </w:r>
      <w:r>
        <w:rPr>
          <w:spacing w:val="0"/>
          <w:lang w:eastAsia="ru-RU" w:bidi="ru-RU"/>
        </w:rPr>
        <w:t>X</w:t>
      </w:r>
      <w:r>
        <w:rPr>
          <w:spacing w:val="0"/>
          <w:lang w:eastAsia="ru-RU" w:bidi="ru-RU"/>
        </w:rPr>
        <w:t>+З</w:t>
      </w:r>
      <w:proofErr w:type="spellEnd"/>
      <w:r>
        <w:rPr>
          <w:spacing w:val="0"/>
          <w:lang w:eastAsia="ru-RU" w:bidi="ru-RU"/>
        </w:rPr>
        <w:t>) +</w:t>
      </w:r>
      <w:r>
        <w:rPr>
          <w:spacing w:val="0"/>
          <w:lang w:eastAsia="ru-RU" w:bidi="ru-RU"/>
        </w:rPr>
        <w:t xml:space="preserve"> </w:t>
      </w:r>
      <w:proofErr w:type="spellStart"/>
      <w:r>
        <w:rPr>
          <w:spacing w:val="0"/>
          <w:lang w:eastAsia="ru-RU" w:bidi="ru-RU"/>
        </w:rPr>
        <w:t>Тмпг</w:t>
      </w:r>
      <w:proofErr w:type="spellEnd"/>
      <w:r w:rsidR="00DF69D7">
        <w:rPr>
          <w:spacing w:val="0"/>
          <w:lang w:eastAsia="ru-RU" w:bidi="ru-RU"/>
        </w:rPr>
        <w:t xml:space="preserve"> ,</w:t>
      </w:r>
    </w:p>
    <w:p w:rsidR="00295D44" w:rsidRDefault="00DF69D7" w:rsidP="00295D44">
      <w:pPr>
        <w:ind w:firstLine="600"/>
      </w:pPr>
      <w:r>
        <w:rPr>
          <w:spacing w:val="0"/>
          <w:lang w:eastAsia="ru-RU" w:bidi="ru-RU"/>
        </w:rPr>
        <w:t>где</w:t>
      </w:r>
      <w:proofErr w:type="gramStart"/>
      <w:r>
        <w:rPr>
          <w:spacing w:val="0"/>
          <w:lang w:eastAsia="ru-RU" w:bidi="ru-RU"/>
        </w:rPr>
        <w:t xml:space="preserve"> Т</w:t>
      </w:r>
      <w:proofErr w:type="gram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затраты при терминальной перевозке;</w:t>
      </w:r>
    </w:p>
    <w:p w:rsidR="00295D44" w:rsidRDefault="00DF69D7" w:rsidP="00295D44">
      <w:pPr>
        <w:ind w:firstLine="600"/>
      </w:pPr>
      <w:proofErr w:type="spellStart"/>
      <w:proofErr w:type="gramStart"/>
      <w:r>
        <w:rPr>
          <w:spacing w:val="0"/>
          <w:lang w:eastAsia="ru-RU" w:bidi="ru-RU"/>
        </w:rPr>
        <w:t>Тр</w:t>
      </w:r>
      <w:proofErr w:type="spellEnd"/>
      <w:proofErr w:type="gram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расходы терминала;</w:t>
      </w:r>
    </w:p>
    <w:p w:rsidR="00295D44" w:rsidRDefault="00DF69D7" w:rsidP="00295D44">
      <w:pPr>
        <w:ind w:firstLine="600"/>
      </w:pPr>
      <w:proofErr w:type="spellStart"/>
      <w:r>
        <w:rPr>
          <w:spacing w:val="0"/>
          <w:lang w:eastAsia="ru-RU" w:bidi="ru-RU"/>
        </w:rPr>
        <w:t>Тмпг</w:t>
      </w:r>
      <w:proofErr w:type="spell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расходы по </w:t>
      </w:r>
      <w:proofErr w:type="gramStart"/>
      <w:r w:rsidR="00295D44">
        <w:rPr>
          <w:spacing w:val="0"/>
          <w:lang w:eastAsia="ru-RU" w:bidi="ru-RU"/>
        </w:rPr>
        <w:t>магистральной</w:t>
      </w:r>
      <w:proofErr w:type="gramEnd"/>
      <w:r w:rsidR="00295D44">
        <w:rPr>
          <w:spacing w:val="0"/>
          <w:lang w:eastAsia="ru-RU" w:bidi="ru-RU"/>
        </w:rPr>
        <w:t xml:space="preserve"> </w:t>
      </w:r>
      <w:proofErr w:type="spellStart"/>
      <w:r w:rsidR="00295D44">
        <w:rPr>
          <w:spacing w:val="0"/>
          <w:lang w:eastAsia="ru-RU" w:bidi="ru-RU"/>
        </w:rPr>
        <w:t>межтерминальной</w:t>
      </w:r>
      <w:proofErr w:type="spellEnd"/>
      <w:r w:rsidR="00295D44">
        <w:rPr>
          <w:spacing w:val="0"/>
          <w:lang w:eastAsia="ru-RU" w:bidi="ru-RU"/>
        </w:rPr>
        <w:t xml:space="preserve"> перевозе;</w:t>
      </w:r>
    </w:p>
    <w:p w:rsidR="00295D44" w:rsidRDefault="00DF69D7" w:rsidP="00295D44">
      <w:pPr>
        <w:ind w:firstLine="600"/>
      </w:pPr>
      <w:proofErr w:type="spellStart"/>
      <w:r>
        <w:rPr>
          <w:spacing w:val="0"/>
          <w:lang w:eastAsia="ru-RU" w:bidi="ru-RU"/>
        </w:rPr>
        <w:t>Ссб</w:t>
      </w:r>
      <w:proofErr w:type="spell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расходы по сбору или развозу </w:t>
      </w:r>
      <w:r>
        <w:rPr>
          <w:spacing w:val="0"/>
          <w:lang w:eastAsia="ru-RU" w:bidi="ru-RU"/>
        </w:rPr>
        <w:t>груза малотоннажным автомобилем;</w:t>
      </w:r>
    </w:p>
    <w:p w:rsidR="00295D44" w:rsidRDefault="00DF69D7" w:rsidP="00295D44">
      <w:pPr>
        <w:ind w:firstLine="600"/>
      </w:pPr>
      <w:proofErr w:type="gramStart"/>
      <w:r>
        <w:rPr>
          <w:spacing w:val="0"/>
          <w:lang w:eastAsia="ru-RU" w:bidi="ru-RU"/>
        </w:rPr>
        <w:t>Р</w:t>
      </w:r>
      <w:proofErr w:type="gram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расходы по разгрузке на терминале;</w:t>
      </w:r>
    </w:p>
    <w:p w:rsidR="00295D44" w:rsidRDefault="00DF69D7" w:rsidP="00295D44">
      <w:pPr>
        <w:ind w:firstLine="600"/>
      </w:pPr>
      <w:r>
        <w:rPr>
          <w:spacing w:val="0"/>
          <w:lang w:eastAsia="ru-RU" w:bidi="ru-RU"/>
        </w:rPr>
        <w:t>С –</w:t>
      </w:r>
      <w:r w:rsidR="00295D44">
        <w:rPr>
          <w:spacing w:val="0"/>
          <w:lang w:eastAsia="ru-RU" w:bidi="ru-RU"/>
        </w:rPr>
        <w:t xml:space="preserve"> расходы по сортировке груза на терминале;</w:t>
      </w:r>
    </w:p>
    <w:p w:rsidR="00295D44" w:rsidRDefault="00DF69D7" w:rsidP="00295D44">
      <w:pPr>
        <w:ind w:firstLine="600"/>
      </w:pPr>
      <w:r>
        <w:rPr>
          <w:spacing w:val="0"/>
          <w:lang w:eastAsia="ru-RU" w:bidi="ru-RU"/>
        </w:rPr>
        <w:t>X –</w:t>
      </w:r>
      <w:r w:rsidR="00295D44">
        <w:rPr>
          <w:spacing w:val="0"/>
          <w:lang w:eastAsia="ru-RU" w:bidi="ru-RU"/>
        </w:rPr>
        <w:t xml:space="preserve"> расходы по хранению груза на терминале;</w:t>
      </w:r>
    </w:p>
    <w:p w:rsidR="00295D44" w:rsidRDefault="00DF69D7" w:rsidP="00295D44">
      <w:pPr>
        <w:ind w:firstLine="600"/>
      </w:pPr>
      <w:r>
        <w:rPr>
          <w:spacing w:val="0"/>
          <w:lang w:eastAsia="ru-RU" w:bidi="ru-RU"/>
        </w:rPr>
        <w:t xml:space="preserve"> </w:t>
      </w:r>
      <w:proofErr w:type="gramStart"/>
      <w:r>
        <w:rPr>
          <w:spacing w:val="0"/>
          <w:lang w:eastAsia="ru-RU" w:bidi="ru-RU"/>
        </w:rPr>
        <w:t>З</w:t>
      </w:r>
      <w:proofErr w:type="gram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расходы по погрузке на терминале.</w:t>
      </w:r>
    </w:p>
    <w:p w:rsidR="00295D44" w:rsidRDefault="00295D44" w:rsidP="00295D44">
      <w:pPr>
        <w:ind w:firstLine="600"/>
      </w:pPr>
      <w:r>
        <w:rPr>
          <w:spacing w:val="0"/>
          <w:lang w:eastAsia="ru-RU" w:bidi="ru-RU"/>
        </w:rPr>
        <w:t>Расходы по погрузке, разгрузке, сортировке и хранению грузов на терминале принимаются по тарифам терминала, определяемым с учетом условий его работы.</w:t>
      </w:r>
    </w:p>
    <w:p w:rsidR="00295D44" w:rsidRPr="00DF69D7" w:rsidRDefault="00295D44" w:rsidP="00295D44">
      <w:pPr>
        <w:ind w:firstLine="600"/>
      </w:pPr>
      <w:r w:rsidRPr="00DF69D7">
        <w:rPr>
          <w:rStyle w:val="21"/>
          <w:rFonts w:eastAsiaTheme="minorHAnsi"/>
          <w:sz w:val="28"/>
          <w:szCs w:val="28"/>
          <w:u w:val="none"/>
        </w:rPr>
        <w:t>Затраты по прямой перевозке определяются:</w:t>
      </w:r>
    </w:p>
    <w:p w:rsidR="00295D44" w:rsidRDefault="00295D44" w:rsidP="00DF69D7">
      <w:pPr>
        <w:ind w:left="4160" w:hanging="49"/>
        <w:jc w:val="left"/>
      </w:pPr>
      <w:proofErr w:type="gramStart"/>
      <w:r>
        <w:rPr>
          <w:spacing w:val="0"/>
          <w:lang w:eastAsia="ru-RU" w:bidi="ru-RU"/>
        </w:rPr>
        <w:t>П</w:t>
      </w:r>
      <w:proofErr w:type="gramEnd"/>
      <w:r w:rsidR="00DF69D7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=</w:t>
      </w:r>
      <w:r w:rsidR="00DF69D7">
        <w:rPr>
          <w:spacing w:val="0"/>
          <w:lang w:eastAsia="ru-RU" w:bidi="ru-RU"/>
        </w:rPr>
        <w:t xml:space="preserve"> </w:t>
      </w:r>
      <w:proofErr w:type="spellStart"/>
      <w:r>
        <w:rPr>
          <w:spacing w:val="0"/>
          <w:lang w:eastAsia="ru-RU" w:bidi="ru-RU"/>
        </w:rPr>
        <w:t>Ссб</w:t>
      </w:r>
      <w:proofErr w:type="spellEnd"/>
      <w:r w:rsidR="00DF69D7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+</w:t>
      </w:r>
      <w:r w:rsidR="00DF69D7">
        <w:rPr>
          <w:spacing w:val="0"/>
          <w:lang w:eastAsia="ru-RU" w:bidi="ru-RU"/>
        </w:rPr>
        <w:t xml:space="preserve"> </w:t>
      </w:r>
      <w:proofErr w:type="spellStart"/>
      <w:r>
        <w:rPr>
          <w:spacing w:val="0"/>
          <w:lang w:eastAsia="ru-RU" w:bidi="ru-RU"/>
        </w:rPr>
        <w:t>Тмпг</w:t>
      </w:r>
      <w:proofErr w:type="spellEnd"/>
      <w:r>
        <w:rPr>
          <w:spacing w:val="0"/>
          <w:lang w:eastAsia="ru-RU" w:bidi="ru-RU"/>
        </w:rPr>
        <w:t>,</w:t>
      </w:r>
    </w:p>
    <w:p w:rsidR="00295D44" w:rsidRDefault="00DF69D7" w:rsidP="00295D44">
      <w:pPr>
        <w:ind w:firstLine="600"/>
      </w:pPr>
      <w:r>
        <w:rPr>
          <w:spacing w:val="0"/>
          <w:lang w:eastAsia="ru-RU" w:bidi="ru-RU"/>
        </w:rPr>
        <w:lastRenderedPageBreak/>
        <w:t xml:space="preserve">где </w:t>
      </w:r>
      <w:proofErr w:type="gramStart"/>
      <w:r>
        <w:rPr>
          <w:spacing w:val="0"/>
          <w:lang w:eastAsia="ru-RU" w:bidi="ru-RU"/>
        </w:rPr>
        <w:t>П</w:t>
      </w:r>
      <w:proofErr w:type="gram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затраты по прямой перевозке;</w:t>
      </w:r>
    </w:p>
    <w:p w:rsidR="00295D44" w:rsidRDefault="00DF69D7" w:rsidP="00295D44">
      <w:pPr>
        <w:ind w:firstLine="600"/>
      </w:pPr>
      <w:proofErr w:type="spellStart"/>
      <w:r>
        <w:rPr>
          <w:spacing w:val="0"/>
          <w:lang w:eastAsia="ru-RU" w:bidi="ru-RU"/>
        </w:rPr>
        <w:t>Ссб</w:t>
      </w:r>
      <w:proofErr w:type="spell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расходы по сбору или развозу мелких отправок автомобилем, выполняющим магистральную перевозку;</w:t>
      </w:r>
    </w:p>
    <w:p w:rsidR="00295D44" w:rsidRDefault="00DF69D7" w:rsidP="00295D44">
      <w:pPr>
        <w:ind w:firstLine="600"/>
      </w:pPr>
      <w:proofErr w:type="spellStart"/>
      <w:r>
        <w:rPr>
          <w:spacing w:val="0"/>
          <w:lang w:eastAsia="ru-RU" w:bidi="ru-RU"/>
        </w:rPr>
        <w:t>Тмпг</w:t>
      </w:r>
      <w:proofErr w:type="spell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расходы по магистральной перевозке груза.</w:t>
      </w:r>
    </w:p>
    <w:p w:rsidR="00295D44" w:rsidRDefault="00295D44" w:rsidP="00295D44">
      <w:pPr>
        <w:ind w:firstLine="600"/>
      </w:pPr>
      <w:r w:rsidRPr="00DF69D7">
        <w:rPr>
          <w:rStyle w:val="21"/>
          <w:rFonts w:eastAsiaTheme="minorHAnsi"/>
          <w:sz w:val="28"/>
          <w:szCs w:val="28"/>
          <w:u w:val="none"/>
        </w:rPr>
        <w:t>Расходы по сбору и развозу</w:t>
      </w:r>
      <w:r>
        <w:rPr>
          <w:spacing w:val="0"/>
          <w:lang w:eastAsia="ru-RU" w:bidi="ru-RU"/>
        </w:rPr>
        <w:t xml:space="preserve"> мелких отправок при терминальной и прямой перевозке определяются исходя из затраченного автомобилем времени и стоимости </w:t>
      </w:r>
      <w:proofErr w:type="spellStart"/>
      <w:r>
        <w:rPr>
          <w:spacing w:val="0"/>
          <w:lang w:eastAsia="ru-RU" w:bidi="ru-RU"/>
        </w:rPr>
        <w:t>автомобилечаса</w:t>
      </w:r>
      <w:proofErr w:type="spellEnd"/>
      <w:r>
        <w:rPr>
          <w:spacing w:val="0"/>
          <w:lang w:eastAsia="ru-RU" w:bidi="ru-RU"/>
        </w:rPr>
        <w:t xml:space="preserve"> в зависимости от грузоподъемности и назначения автомобиля.</w:t>
      </w:r>
    </w:p>
    <w:p w:rsidR="00295D44" w:rsidRDefault="00295D44" w:rsidP="00295D44">
      <w:pPr>
        <w:ind w:firstLine="600"/>
      </w:pPr>
      <w:r w:rsidRPr="00DF69D7">
        <w:rPr>
          <w:rStyle w:val="21"/>
          <w:rFonts w:eastAsiaTheme="minorHAnsi"/>
          <w:sz w:val="28"/>
          <w:szCs w:val="28"/>
          <w:u w:val="none"/>
        </w:rPr>
        <w:t>Расходы на магистральную перевозку</w:t>
      </w:r>
      <w:r>
        <w:rPr>
          <w:spacing w:val="0"/>
          <w:lang w:eastAsia="ru-RU" w:bidi="ru-RU"/>
        </w:rPr>
        <w:t xml:space="preserve"> отправки определяются путем деления всех расходов на 1 рейс на количество отправок:</w:t>
      </w:r>
    </w:p>
    <w:p w:rsidR="00295D44" w:rsidRDefault="00295D44" w:rsidP="00DF69D7">
      <w:pPr>
        <w:ind w:left="4280" w:hanging="169"/>
        <w:jc w:val="left"/>
      </w:pPr>
      <w:proofErr w:type="spellStart"/>
      <w:r>
        <w:rPr>
          <w:spacing w:val="0"/>
          <w:lang w:eastAsia="ru-RU" w:bidi="ru-RU"/>
        </w:rPr>
        <w:t>Тмпг</w:t>
      </w:r>
      <w:proofErr w:type="spellEnd"/>
      <w:r>
        <w:rPr>
          <w:spacing w:val="0"/>
          <w:lang w:eastAsia="ru-RU" w:bidi="ru-RU"/>
        </w:rPr>
        <w:t xml:space="preserve"> = </w:t>
      </w:r>
      <w:proofErr w:type="gramStart"/>
      <w:r>
        <w:rPr>
          <w:spacing w:val="0"/>
          <w:lang w:eastAsia="ru-RU" w:bidi="ru-RU"/>
        </w:rPr>
        <w:t>Р</w:t>
      </w:r>
      <w:proofErr w:type="gramEnd"/>
      <w:r>
        <w:rPr>
          <w:spacing w:val="0"/>
          <w:lang w:eastAsia="ru-RU" w:bidi="ru-RU"/>
        </w:rPr>
        <w:t>/П,</w:t>
      </w:r>
    </w:p>
    <w:p w:rsidR="00295D44" w:rsidRDefault="00DF69D7" w:rsidP="00295D44">
      <w:pPr>
        <w:ind w:firstLine="600"/>
      </w:pPr>
      <w:r>
        <w:rPr>
          <w:spacing w:val="0"/>
          <w:lang w:eastAsia="ru-RU" w:bidi="ru-RU"/>
        </w:rPr>
        <w:t xml:space="preserve">где </w:t>
      </w:r>
      <w:proofErr w:type="gramStart"/>
      <w:r>
        <w:rPr>
          <w:spacing w:val="0"/>
          <w:lang w:eastAsia="ru-RU" w:bidi="ru-RU"/>
        </w:rPr>
        <w:t>Р</w:t>
      </w:r>
      <w:proofErr w:type="gram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расходы за 1 рейс;</w:t>
      </w:r>
    </w:p>
    <w:p w:rsidR="00295D44" w:rsidRDefault="00DF69D7" w:rsidP="00295D44">
      <w:pPr>
        <w:ind w:firstLine="600"/>
      </w:pPr>
      <w:proofErr w:type="gramStart"/>
      <w:r>
        <w:rPr>
          <w:spacing w:val="0"/>
          <w:lang w:eastAsia="ru-RU" w:bidi="ru-RU"/>
        </w:rPr>
        <w:t>П</w:t>
      </w:r>
      <w:proofErr w:type="gramEnd"/>
      <w:r>
        <w:rPr>
          <w:spacing w:val="0"/>
          <w:lang w:eastAsia="ru-RU" w:bidi="ru-RU"/>
        </w:rPr>
        <w:t xml:space="preserve"> –</w:t>
      </w:r>
      <w:r w:rsidR="00295D44">
        <w:rPr>
          <w:spacing w:val="0"/>
          <w:lang w:eastAsia="ru-RU" w:bidi="ru-RU"/>
        </w:rPr>
        <w:t xml:space="preserve"> количество перевозимых отправок.</w:t>
      </w:r>
    </w:p>
    <w:p w:rsidR="00295D44" w:rsidRDefault="00295D44" w:rsidP="00295D44">
      <w:pPr>
        <w:ind w:firstLine="600"/>
      </w:pPr>
      <w:r w:rsidRPr="00DF69D7">
        <w:rPr>
          <w:rStyle w:val="21"/>
          <w:rFonts w:eastAsiaTheme="minorHAnsi"/>
          <w:sz w:val="28"/>
          <w:szCs w:val="28"/>
          <w:u w:val="none"/>
        </w:rPr>
        <w:t>Расходы за рейс</w:t>
      </w:r>
      <w:r>
        <w:rPr>
          <w:spacing w:val="0"/>
          <w:lang w:eastAsia="ru-RU" w:bidi="ru-RU"/>
        </w:rPr>
        <w:t xml:space="preserve"> должны обеспечивать возмещение затрат на м</w:t>
      </w:r>
      <w:r w:rsidR="00DF69D7">
        <w:rPr>
          <w:spacing w:val="0"/>
          <w:lang w:eastAsia="ru-RU" w:bidi="ru-RU"/>
        </w:rPr>
        <w:t>агистральную перевозку в рублях (</w:t>
      </w:r>
      <w:proofErr w:type="spellStart"/>
      <w:r w:rsidR="00DF69D7">
        <w:rPr>
          <w:spacing w:val="0"/>
          <w:lang w:eastAsia="ru-RU" w:bidi="ru-RU"/>
        </w:rPr>
        <w:t>Рруб</w:t>
      </w:r>
      <w:proofErr w:type="spellEnd"/>
      <w:r w:rsidR="00DF69D7">
        <w:rPr>
          <w:spacing w:val="0"/>
          <w:lang w:eastAsia="ru-RU" w:bidi="ru-RU"/>
        </w:rPr>
        <w:t>.</w:t>
      </w:r>
      <w:r>
        <w:rPr>
          <w:spacing w:val="0"/>
          <w:lang w:eastAsia="ru-RU" w:bidi="ru-RU"/>
        </w:rPr>
        <w:t>) и валюте (</w:t>
      </w:r>
      <w:proofErr w:type="spellStart"/>
      <w:r>
        <w:rPr>
          <w:spacing w:val="0"/>
          <w:lang w:eastAsia="ru-RU" w:bidi="ru-RU"/>
        </w:rPr>
        <w:t>Рв</w:t>
      </w:r>
      <w:proofErr w:type="spellEnd"/>
      <w:r>
        <w:rPr>
          <w:spacing w:val="0"/>
          <w:lang w:eastAsia="ru-RU" w:bidi="ru-RU"/>
        </w:rPr>
        <w:t>), а также прибыль (Я).</w:t>
      </w:r>
    </w:p>
    <w:p w:rsidR="00295D44" w:rsidRDefault="00DF69D7" w:rsidP="00DF69D7">
      <w:pPr>
        <w:ind w:left="3940" w:firstLine="29"/>
        <w:jc w:val="left"/>
      </w:pPr>
      <w:proofErr w:type="gramStart"/>
      <w:r>
        <w:rPr>
          <w:spacing w:val="0"/>
          <w:lang w:eastAsia="ru-RU" w:bidi="ru-RU"/>
        </w:rPr>
        <w:t>Р</w:t>
      </w:r>
      <w:proofErr w:type="gramEnd"/>
      <w:r>
        <w:rPr>
          <w:spacing w:val="0"/>
          <w:lang w:eastAsia="ru-RU" w:bidi="ru-RU"/>
        </w:rPr>
        <w:t xml:space="preserve"> = </w:t>
      </w:r>
      <w:proofErr w:type="spellStart"/>
      <w:r>
        <w:rPr>
          <w:spacing w:val="0"/>
          <w:lang w:eastAsia="ru-RU" w:bidi="ru-RU"/>
        </w:rPr>
        <w:t>Рруб</w:t>
      </w:r>
      <w:proofErr w:type="spellEnd"/>
      <w:r>
        <w:rPr>
          <w:spacing w:val="0"/>
          <w:lang w:eastAsia="ru-RU" w:bidi="ru-RU"/>
        </w:rPr>
        <w:t xml:space="preserve">. + </w:t>
      </w:r>
      <w:proofErr w:type="spellStart"/>
      <w:r>
        <w:rPr>
          <w:spacing w:val="0"/>
          <w:lang w:eastAsia="ru-RU" w:bidi="ru-RU"/>
        </w:rPr>
        <w:t>Рв</w:t>
      </w:r>
      <w:proofErr w:type="spellEnd"/>
      <w:r>
        <w:rPr>
          <w:spacing w:val="0"/>
          <w:lang w:eastAsia="ru-RU" w:bidi="ru-RU"/>
        </w:rPr>
        <w:t xml:space="preserve"> + Я</w:t>
      </w:r>
    </w:p>
    <w:p w:rsidR="00295D44" w:rsidRDefault="00295D44" w:rsidP="00295D44">
      <w:pPr>
        <w:ind w:firstLine="60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Эти расходы принимаются по договорным тарифам, устанавливаемым соглашением экспедитора или перевозчика с отправителями (получателями) грузов или другими транспортно-экспедиторскими организациями.</w:t>
      </w:r>
    </w:p>
    <w:p w:rsidR="0053774B" w:rsidRDefault="0053774B" w:rsidP="00DF69D7">
      <w:pPr>
        <w:widowControl w:val="0"/>
        <w:spacing w:line="317" w:lineRule="exact"/>
        <w:ind w:left="48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   </w:t>
      </w:r>
    </w:p>
    <w:p w:rsidR="00DF69D7" w:rsidRPr="00DF69D7" w:rsidRDefault="0053774B" w:rsidP="00DF69D7">
      <w:pPr>
        <w:widowControl w:val="0"/>
        <w:spacing w:line="317" w:lineRule="exact"/>
        <w:ind w:left="480" w:firstLine="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     </w:t>
      </w:r>
      <w:r w:rsidR="00DF69D7" w:rsidRPr="00DF69D7">
        <w:rPr>
          <w:rFonts w:eastAsia="Times New Roman" w:cs="Times New Roman"/>
          <w:spacing w:val="0"/>
          <w:lang w:eastAsia="ru-RU" w:bidi="ru-RU"/>
        </w:rPr>
        <w:t>Вопросы:</w:t>
      </w:r>
    </w:p>
    <w:p w:rsidR="00DF69D7" w:rsidRPr="00DF69D7" w:rsidRDefault="0053774B" w:rsidP="0053774B">
      <w:pPr>
        <w:widowControl w:val="0"/>
        <w:tabs>
          <w:tab w:val="left" w:pos="829"/>
        </w:tabs>
        <w:ind w:left="851" w:firstLine="0"/>
        <w:jc w:val="left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 xml:space="preserve">1. </w:t>
      </w:r>
      <w:r w:rsidR="00DF69D7" w:rsidRPr="00DF69D7">
        <w:rPr>
          <w:rFonts w:eastAsia="Times New Roman" w:cs="Times New Roman"/>
          <w:spacing w:val="0"/>
          <w:lang w:eastAsia="ru-RU" w:bidi="ru-RU"/>
        </w:rPr>
        <w:t>Условие эффективности терминальных перевозок</w:t>
      </w:r>
      <w:r>
        <w:rPr>
          <w:rFonts w:eastAsia="Times New Roman" w:cs="Times New Roman"/>
          <w:spacing w:val="0"/>
          <w:lang w:eastAsia="ru-RU" w:bidi="ru-RU"/>
        </w:rPr>
        <w:t>.</w:t>
      </w:r>
    </w:p>
    <w:p w:rsidR="00DF69D7" w:rsidRPr="00DF69D7" w:rsidRDefault="0053774B" w:rsidP="0053774B">
      <w:pPr>
        <w:widowControl w:val="0"/>
        <w:tabs>
          <w:tab w:val="left" w:pos="862"/>
        </w:tabs>
        <w:ind w:left="851" w:firstLine="0"/>
        <w:jc w:val="left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 xml:space="preserve">2. </w:t>
      </w:r>
      <w:r w:rsidR="00DF69D7" w:rsidRPr="00DF69D7">
        <w:rPr>
          <w:rFonts w:eastAsia="Times New Roman" w:cs="Times New Roman"/>
          <w:spacing w:val="0"/>
          <w:lang w:eastAsia="ru-RU" w:bidi="ru-RU"/>
        </w:rPr>
        <w:t>Как определить затраты при терминальной перевозке?</w:t>
      </w:r>
    </w:p>
    <w:p w:rsidR="00DF69D7" w:rsidRPr="00DF69D7" w:rsidRDefault="0053774B" w:rsidP="0053774B">
      <w:pPr>
        <w:widowControl w:val="0"/>
        <w:tabs>
          <w:tab w:val="left" w:pos="867"/>
        </w:tabs>
        <w:ind w:left="851" w:firstLine="0"/>
        <w:jc w:val="left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 xml:space="preserve">3. </w:t>
      </w:r>
      <w:r w:rsidR="00DF69D7" w:rsidRPr="00DF69D7">
        <w:rPr>
          <w:rFonts w:eastAsia="Times New Roman" w:cs="Times New Roman"/>
          <w:spacing w:val="0"/>
          <w:lang w:eastAsia="ru-RU" w:bidi="ru-RU"/>
        </w:rPr>
        <w:t>Как определить затраты по прямой перевозке?</w:t>
      </w:r>
    </w:p>
    <w:p w:rsidR="00DF69D7" w:rsidRPr="00DF69D7" w:rsidRDefault="0053774B" w:rsidP="0053774B">
      <w:pPr>
        <w:widowControl w:val="0"/>
        <w:tabs>
          <w:tab w:val="left" w:pos="867"/>
        </w:tabs>
        <w:ind w:left="851" w:firstLine="0"/>
        <w:jc w:val="left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 xml:space="preserve">4. </w:t>
      </w:r>
      <w:r w:rsidR="00DF69D7" w:rsidRPr="00DF69D7">
        <w:rPr>
          <w:rFonts w:eastAsia="Times New Roman" w:cs="Times New Roman"/>
          <w:spacing w:val="0"/>
          <w:lang w:eastAsia="ru-RU" w:bidi="ru-RU"/>
        </w:rPr>
        <w:t>Как определить расходы на магистральную перевозку?</w:t>
      </w:r>
    </w:p>
    <w:p w:rsidR="00DF69D7" w:rsidRPr="00DF69D7" w:rsidRDefault="0053774B" w:rsidP="0053774B">
      <w:pPr>
        <w:widowControl w:val="0"/>
        <w:tabs>
          <w:tab w:val="left" w:pos="426"/>
        </w:tabs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5.</w:t>
      </w:r>
      <w:r w:rsidR="00DF69D7" w:rsidRPr="00DF69D7">
        <w:rPr>
          <w:rFonts w:eastAsia="Times New Roman" w:cs="Times New Roman"/>
          <w:spacing w:val="0"/>
          <w:lang w:eastAsia="ru-RU" w:bidi="ru-RU"/>
        </w:rPr>
        <w:t>Какие задачи решает система упр</w:t>
      </w:r>
      <w:r>
        <w:rPr>
          <w:rFonts w:eastAsia="Times New Roman" w:cs="Times New Roman"/>
          <w:spacing w:val="0"/>
          <w:lang w:eastAsia="ru-RU" w:bidi="ru-RU"/>
        </w:rPr>
        <w:t>авления контейнерным терминалом?</w:t>
      </w:r>
    </w:p>
    <w:p w:rsidR="00DF69D7" w:rsidRDefault="00DF69D7" w:rsidP="00295D44">
      <w:pPr>
        <w:ind w:firstLine="600"/>
      </w:pPr>
    </w:p>
    <w:p w:rsidR="00295D44" w:rsidRPr="0053774B" w:rsidRDefault="00295D44" w:rsidP="00295D44">
      <w:bookmarkStart w:id="2" w:name="_GoBack"/>
      <w:bookmarkEnd w:id="2"/>
    </w:p>
    <w:sectPr w:rsidR="00295D44" w:rsidRPr="0053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3613"/>
    <w:multiLevelType w:val="multilevel"/>
    <w:tmpl w:val="4F000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2A"/>
    <w:rsid w:val="00295D44"/>
    <w:rsid w:val="0045172A"/>
    <w:rsid w:val="0053774B"/>
    <w:rsid w:val="00577D90"/>
    <w:rsid w:val="00DF69D7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2A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172A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5172A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5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172A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45172A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rsid w:val="00295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295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2A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172A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5172A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5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172A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45172A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rsid w:val="00295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295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2021-10-26T15:00:00Z</dcterms:created>
  <dcterms:modified xsi:type="dcterms:W3CDTF">2021-10-26T15:44:00Z</dcterms:modified>
</cp:coreProperties>
</file>